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13"/>
        <w:gridCol w:w="3742"/>
      </w:tblGrid>
      <w:tr w:rsidR="00BC0988" w:rsidTr="006377C2">
        <w:trPr>
          <w:tblCellSpacing w:w="0" w:type="dxa"/>
        </w:trPr>
        <w:tc>
          <w:tcPr>
            <w:tcW w:w="3000" w:type="pct"/>
          </w:tcPr>
          <w:p w:rsidR="00BC0988" w:rsidRDefault="00BC0988" w:rsidP="006377C2">
            <w:pPr>
              <w:pStyle w:val="rvps14"/>
            </w:pPr>
          </w:p>
        </w:tc>
        <w:tc>
          <w:tcPr>
            <w:tcW w:w="2000" w:type="pct"/>
          </w:tcPr>
          <w:p w:rsidR="00BC0988" w:rsidRDefault="00BC0988" w:rsidP="006377C2">
            <w:pPr>
              <w:pStyle w:val="rvps14"/>
            </w:pPr>
            <w:r>
              <w:rPr>
                <w:rStyle w:val="rvts9"/>
              </w:rPr>
              <w:t>ЗАТВЕРДЖЕНО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Наказ Міністерства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>економічного розвитку</w:t>
            </w:r>
            <w:r>
              <w:t xml:space="preserve"> </w:t>
            </w:r>
            <w:r>
              <w:br/>
            </w:r>
            <w:r>
              <w:rPr>
                <w:rStyle w:val="rvts9"/>
              </w:rPr>
              <w:t xml:space="preserve">і торгівлі України </w:t>
            </w:r>
            <w:r>
              <w:br/>
            </w:r>
            <w:hyperlink r:id="rId4" w:anchor="n31" w:tgtFrame="_blank" w:history="1">
              <w:r>
                <w:rPr>
                  <w:rStyle w:val="a3"/>
                </w:rPr>
                <w:t>15.09.2014  № 1106</w:t>
              </w:r>
            </w:hyperlink>
          </w:p>
        </w:tc>
      </w:tr>
    </w:tbl>
    <w:p w:rsidR="00BC0988" w:rsidRPr="00CC79D8" w:rsidRDefault="00BC0988" w:rsidP="00BC0988">
      <w:pPr>
        <w:pStyle w:val="rvps6"/>
        <w:jc w:val="center"/>
        <w:rPr>
          <w:b/>
        </w:rPr>
      </w:pPr>
      <w:r w:rsidRPr="00CC79D8">
        <w:rPr>
          <w:rStyle w:val="rvts23"/>
          <w:b/>
        </w:rPr>
        <w:t xml:space="preserve">ЗВІТ </w:t>
      </w:r>
      <w:r w:rsidRPr="00CC79D8">
        <w:rPr>
          <w:b/>
        </w:rPr>
        <w:br/>
      </w:r>
      <w:r w:rsidRPr="00CC79D8">
        <w:rPr>
          <w:rStyle w:val="rvts23"/>
          <w:b/>
        </w:rPr>
        <w:t>про виконання договору</w:t>
      </w:r>
    </w:p>
    <w:p w:rsidR="00916686" w:rsidRDefault="00BC0988" w:rsidP="00916686">
      <w:pPr>
        <w:pStyle w:val="rvps2"/>
        <w:jc w:val="both"/>
      </w:pPr>
      <w:r>
        <w:t xml:space="preserve">1. Дата оприлюднення та номер оголошення про проведення процедури закупівлі, розміщеного на </w:t>
      </w:r>
      <w:proofErr w:type="spellStart"/>
      <w:r>
        <w:t>веб-порталі</w:t>
      </w:r>
      <w:proofErr w:type="spellEnd"/>
      <w:r>
        <w:t xml:space="preserve"> Уповноваженого органу з питань закупівель.</w:t>
      </w:r>
      <w:r w:rsidR="007027A4" w:rsidRPr="007027A4">
        <w:rPr>
          <w:b/>
        </w:rPr>
        <w:t xml:space="preserve"> </w:t>
      </w:r>
      <w:r w:rsidR="00916686" w:rsidRPr="009057B1">
        <w:rPr>
          <w:b/>
        </w:rPr>
        <w:t>156  (23.12.2014) від  23.12.2014, 218463</w:t>
      </w:r>
      <w:r w:rsidR="00916686">
        <w:rPr>
          <w:b/>
        </w:rPr>
        <w:t>.</w:t>
      </w:r>
    </w:p>
    <w:p w:rsidR="00BC0988" w:rsidRDefault="00BC0988" w:rsidP="00665513">
      <w:pPr>
        <w:pStyle w:val="rvps2"/>
        <w:spacing w:before="0" w:beforeAutospacing="0" w:after="0" w:afterAutospacing="0"/>
        <w:jc w:val="both"/>
      </w:pPr>
      <w:r>
        <w:t>2. Договір про закупівлю.</w:t>
      </w:r>
      <w:r w:rsidR="007027A4" w:rsidRPr="007027A4">
        <w:rPr>
          <w:b/>
        </w:rPr>
        <w:t xml:space="preserve"> </w:t>
      </w:r>
    </w:p>
    <w:p w:rsidR="00BC0988" w:rsidRDefault="00BC0988" w:rsidP="00BC0988">
      <w:pPr>
        <w:pStyle w:val="rvps2"/>
      </w:pPr>
      <w:r>
        <w:t>2.1. Номер договору.</w:t>
      </w:r>
      <w:r w:rsidR="007027A4" w:rsidRPr="007027A4">
        <w:rPr>
          <w:b/>
        </w:rPr>
        <w:t xml:space="preserve"> </w:t>
      </w:r>
      <w:r w:rsidR="00665513" w:rsidRPr="00665513">
        <w:rPr>
          <w:b/>
        </w:rPr>
        <w:t xml:space="preserve">№ </w:t>
      </w:r>
      <w:r w:rsidR="00916686">
        <w:rPr>
          <w:b/>
        </w:rPr>
        <w:t>02-П/15</w:t>
      </w:r>
    </w:p>
    <w:p w:rsidR="00BC0988" w:rsidRDefault="00BC0988" w:rsidP="00BC0988">
      <w:pPr>
        <w:pStyle w:val="rvps2"/>
      </w:pPr>
      <w:r>
        <w:t>2.2. Дата укладення договору.</w:t>
      </w:r>
      <w:r w:rsidR="007027A4" w:rsidRPr="007027A4">
        <w:rPr>
          <w:b/>
        </w:rPr>
        <w:t xml:space="preserve"> </w:t>
      </w:r>
      <w:r w:rsidR="00665513" w:rsidRPr="00665513">
        <w:rPr>
          <w:b/>
        </w:rPr>
        <w:t>2</w:t>
      </w:r>
      <w:r w:rsidR="00916686">
        <w:rPr>
          <w:b/>
        </w:rPr>
        <w:t>7</w:t>
      </w:r>
      <w:r w:rsidR="00665513" w:rsidRPr="00665513">
        <w:rPr>
          <w:b/>
        </w:rPr>
        <w:t>.0</w:t>
      </w:r>
      <w:r w:rsidR="00916686">
        <w:rPr>
          <w:b/>
        </w:rPr>
        <w:t>2</w:t>
      </w:r>
      <w:r w:rsidR="00665513" w:rsidRPr="00665513">
        <w:rPr>
          <w:b/>
        </w:rPr>
        <w:t>.2015</w:t>
      </w:r>
    </w:p>
    <w:p w:rsidR="00916686" w:rsidRDefault="00BC0988" w:rsidP="00BC0988">
      <w:pPr>
        <w:pStyle w:val="rvps2"/>
      </w:pPr>
      <w:r>
        <w:t>2.3. Сума, визначена в договорі про закупівлю.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2901CA" w:rsidRPr="005347E6" w:rsidTr="00D72906">
        <w:trPr>
          <w:tblCellSpacing w:w="0" w:type="dxa"/>
        </w:trPr>
        <w:tc>
          <w:tcPr>
            <w:tcW w:w="9355" w:type="dxa"/>
          </w:tcPr>
          <w:p w:rsidR="002901CA" w:rsidRPr="00DC0E9D" w:rsidRDefault="002901CA" w:rsidP="00D72906">
            <w:pPr>
              <w:pStyle w:val="rvps2"/>
              <w:jc w:val="both"/>
            </w:pPr>
            <w:r>
              <w:rPr>
                <w:b/>
              </w:rPr>
              <w:t xml:space="preserve">      525968,84</w:t>
            </w:r>
            <w:r w:rsidRPr="00DC0E9D">
              <w:rPr>
                <w:b/>
              </w:rPr>
              <w:t>грн.</w:t>
            </w:r>
          </w:p>
        </w:tc>
      </w:tr>
      <w:tr w:rsidR="002901CA" w:rsidRPr="005347E6" w:rsidTr="00D72906">
        <w:trPr>
          <w:tblCellSpacing w:w="0" w:type="dxa"/>
        </w:trPr>
        <w:tc>
          <w:tcPr>
            <w:tcW w:w="935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8989"/>
            </w:tblGrid>
            <w:tr w:rsidR="002901CA" w:rsidRPr="00DC0E9D" w:rsidTr="00D72906">
              <w:trPr>
                <w:tblCellSpacing w:w="0" w:type="dxa"/>
              </w:trPr>
              <w:tc>
                <w:tcPr>
                  <w:tcW w:w="525" w:type="dxa"/>
                </w:tcPr>
                <w:p w:rsidR="002901CA" w:rsidRPr="00DC0E9D" w:rsidRDefault="002901CA" w:rsidP="00D72906">
                  <w:pPr>
                    <w:jc w:val="both"/>
                  </w:pPr>
                </w:p>
              </w:tc>
              <w:tc>
                <w:tcPr>
                  <w:tcW w:w="12285" w:type="dxa"/>
                </w:tcPr>
                <w:p w:rsidR="002901CA" w:rsidRPr="00DC0E9D" w:rsidRDefault="002901CA" w:rsidP="00D72906">
                  <w:pPr>
                    <w:pStyle w:val="rvps14"/>
                    <w:jc w:val="both"/>
                  </w:pPr>
                  <w:r>
                    <w:rPr>
                      <w:b/>
                    </w:rPr>
                    <w:t>П’ятсот двадцять</w:t>
                  </w:r>
                  <w:r w:rsidRPr="00DC0E9D">
                    <w:rPr>
                      <w:b/>
                    </w:rPr>
                    <w:t xml:space="preserve"> п’ять тисяч </w:t>
                  </w:r>
                  <w:r>
                    <w:rPr>
                      <w:b/>
                    </w:rPr>
                    <w:t>дев’ятсот шістдесят вісім</w:t>
                  </w:r>
                  <w:r w:rsidRPr="00DC0E9D">
                    <w:rPr>
                      <w:b/>
                    </w:rPr>
                    <w:t xml:space="preserve"> грн. 8</w:t>
                  </w:r>
                  <w:r>
                    <w:rPr>
                      <w:b/>
                    </w:rPr>
                    <w:t>4</w:t>
                  </w:r>
                  <w:r w:rsidRPr="00DC0E9D">
                    <w:rPr>
                      <w:b/>
                    </w:rPr>
                    <w:t xml:space="preserve"> коп. з ПДВ.</w:t>
                  </w:r>
                  <w:r w:rsidRPr="00DC0E9D">
                    <w:t xml:space="preserve"> </w:t>
                  </w:r>
                  <w:r w:rsidRPr="00DC0E9D">
                    <w:br/>
                  </w:r>
                  <w:r w:rsidRPr="00DC0E9D">
                    <w:rPr>
                      <w:rStyle w:val="rvts82"/>
                    </w:rPr>
                    <w:t>                         </w:t>
                  </w:r>
                </w:p>
              </w:tc>
            </w:tr>
          </w:tbl>
          <w:p w:rsidR="002901CA" w:rsidRDefault="002901CA" w:rsidP="00D72906"/>
        </w:tc>
      </w:tr>
    </w:tbl>
    <w:p w:rsidR="00BC0988" w:rsidRDefault="00BC0988" w:rsidP="00BC0988">
      <w:pPr>
        <w:pStyle w:val="rvps2"/>
      </w:pPr>
      <w:r>
        <w:t xml:space="preserve">3. Замовник. </w:t>
      </w:r>
    </w:p>
    <w:p w:rsidR="00BC0988" w:rsidRDefault="00BC0988" w:rsidP="007027A4">
      <w:pPr>
        <w:spacing w:line="306" w:lineRule="atLeast"/>
      </w:pPr>
      <w:r>
        <w:t xml:space="preserve">3.1. Найменування. </w:t>
      </w:r>
      <w:r w:rsidR="007027A4" w:rsidRPr="002256A8">
        <w:rPr>
          <w:rStyle w:val="FontStyle27"/>
        </w:rPr>
        <w:t>Відділ освіти Печенізької районної державної адміністрації Харківської області.</w:t>
      </w:r>
    </w:p>
    <w:p w:rsidR="00BC0988" w:rsidRPr="00665513" w:rsidRDefault="00BC0988" w:rsidP="00BC0988">
      <w:pPr>
        <w:pStyle w:val="rvps2"/>
        <w:rPr>
          <w:sz w:val="22"/>
        </w:rPr>
      </w:pPr>
      <w:r>
        <w:t xml:space="preserve">3.2. Код за ЄДРПОУ. </w:t>
      </w:r>
      <w:r w:rsidR="007027A4" w:rsidRPr="00665513">
        <w:rPr>
          <w:b/>
          <w:sz w:val="22"/>
          <w:bdr w:val="none" w:sz="0" w:space="0" w:color="auto" w:frame="1"/>
          <w:lang w:eastAsia="ru-RU"/>
        </w:rPr>
        <w:t>22672668</w:t>
      </w:r>
    </w:p>
    <w:p w:rsidR="00BC0988" w:rsidRDefault="00BC0988" w:rsidP="007027A4">
      <w:pPr>
        <w:spacing w:line="306" w:lineRule="atLeast"/>
      </w:pPr>
      <w:r>
        <w:t xml:space="preserve">3.3. Місцезнаходження. </w:t>
      </w:r>
      <w:r w:rsidR="007027A4" w:rsidRPr="002256A8">
        <w:rPr>
          <w:rStyle w:val="FontStyle27"/>
        </w:rPr>
        <w:t>вул. Леніна, 48</w:t>
      </w:r>
      <w:r w:rsidR="00251016" w:rsidRPr="00251016">
        <w:rPr>
          <w:rStyle w:val="FontStyle27"/>
        </w:rPr>
        <w:t xml:space="preserve"> </w:t>
      </w:r>
      <w:r w:rsidR="00251016">
        <w:rPr>
          <w:rStyle w:val="FontStyle27"/>
        </w:rPr>
        <w:t>,</w:t>
      </w:r>
      <w:proofErr w:type="spellStart"/>
      <w:r w:rsidR="00251016" w:rsidRPr="002256A8">
        <w:rPr>
          <w:rStyle w:val="FontStyle27"/>
        </w:rPr>
        <w:t>смт</w:t>
      </w:r>
      <w:proofErr w:type="spellEnd"/>
      <w:r w:rsidR="00251016" w:rsidRPr="002256A8">
        <w:rPr>
          <w:rStyle w:val="FontStyle27"/>
        </w:rPr>
        <w:t>. Печеніги</w:t>
      </w:r>
      <w:r w:rsidR="00251016">
        <w:rPr>
          <w:rStyle w:val="FontStyle27"/>
        </w:rPr>
        <w:t>,</w:t>
      </w:r>
      <w:r w:rsidR="00251016" w:rsidRPr="00251016">
        <w:rPr>
          <w:rStyle w:val="FontStyle27"/>
        </w:rPr>
        <w:t xml:space="preserve"> </w:t>
      </w:r>
      <w:r w:rsidR="00251016" w:rsidRPr="002256A8">
        <w:rPr>
          <w:rStyle w:val="FontStyle27"/>
        </w:rPr>
        <w:t>Печенізький район,</w:t>
      </w:r>
      <w:r w:rsidR="007027A4" w:rsidRPr="002256A8">
        <w:rPr>
          <w:rStyle w:val="FontStyle27"/>
        </w:rPr>
        <w:t xml:space="preserve">  Харківська область, 62801</w:t>
      </w:r>
      <w:r w:rsidR="007027A4">
        <w:rPr>
          <w:rStyle w:val="FontStyle27"/>
        </w:rPr>
        <w:t>.</w:t>
      </w:r>
    </w:p>
    <w:p w:rsidR="00BC0988" w:rsidRDefault="00BC0988" w:rsidP="00BC0988">
      <w:pPr>
        <w:pStyle w:val="rvps2"/>
      </w:pPr>
      <w:r>
        <w:t>4. Інформація про учасника, з яким укладено договір про закупівлю.</w:t>
      </w:r>
    </w:p>
    <w:p w:rsidR="00916686" w:rsidRDefault="00BC0988" w:rsidP="00916686">
      <w:pPr>
        <w:pStyle w:val="rvps2"/>
        <w:jc w:val="both"/>
      </w:pPr>
      <w:r>
        <w:t xml:space="preserve">4.1. Найменування/прізвище, ім’я, по батькові. </w:t>
      </w:r>
      <w:r w:rsidR="00916686" w:rsidRPr="00034A08">
        <w:rPr>
          <w:b/>
        </w:rPr>
        <w:t>Фізична особа-підприємець Пальчик Олена Олександрівна.</w:t>
      </w:r>
    </w:p>
    <w:p w:rsidR="00BC0988" w:rsidRDefault="00BC0988" w:rsidP="00916686">
      <w:pPr>
        <w:pStyle w:val="rvps2"/>
        <w:spacing w:before="0" w:beforeAutospacing="0" w:after="0" w:afterAutospacing="0"/>
        <w:ind w:left="284"/>
      </w:pPr>
      <w:r>
        <w:t>4.2. Код за ЄДРПОУ/реєстраційний номер облікової картки платника податків.</w:t>
      </w:r>
      <w:r w:rsidRPr="00FE25B1">
        <w:rPr>
          <w:b/>
        </w:rPr>
        <w:t xml:space="preserve"> </w:t>
      </w:r>
      <w:r w:rsidR="00916686" w:rsidRPr="00034A08">
        <w:rPr>
          <w:b/>
        </w:rPr>
        <w:t>3140806843</w:t>
      </w:r>
      <w:r w:rsidR="00916686">
        <w:rPr>
          <w:b/>
        </w:rPr>
        <w:t>.</w:t>
      </w:r>
    </w:p>
    <w:p w:rsidR="00916686" w:rsidRDefault="00BC0988" w:rsidP="00916686">
      <w:pPr>
        <w:pStyle w:val="rvps2"/>
        <w:jc w:val="both"/>
      </w:pPr>
      <w:r>
        <w:t>4.3. Місцезнаходження, телефон, телефакс</w:t>
      </w:r>
      <w:r w:rsidR="00382768">
        <w:t xml:space="preserve"> </w:t>
      </w:r>
      <w:r w:rsidR="00916686" w:rsidRPr="00034A08">
        <w:rPr>
          <w:b/>
        </w:rPr>
        <w:t>вул. Сумська, буд.44/2,кв.4, м.</w:t>
      </w:r>
      <w:r w:rsidR="00916686">
        <w:rPr>
          <w:b/>
        </w:rPr>
        <w:t xml:space="preserve"> </w:t>
      </w:r>
      <w:r w:rsidR="00916686" w:rsidRPr="00034A08">
        <w:rPr>
          <w:b/>
        </w:rPr>
        <w:t>Харків, 61002,тел.050-872-83-09.</w:t>
      </w:r>
    </w:p>
    <w:p w:rsidR="00BC0988" w:rsidRDefault="0095687E" w:rsidP="00916686">
      <w:pPr>
        <w:pStyle w:val="rvps2"/>
        <w:spacing w:before="0" w:beforeAutospacing="0" w:after="0" w:afterAutospacing="0"/>
        <w:ind w:left="284"/>
        <w:jc w:val="both"/>
      </w:pPr>
      <w:r>
        <w:t>5</w:t>
      </w:r>
      <w:r w:rsidR="00BC0988">
        <w:t xml:space="preserve">. Предмет закупівлі. </w:t>
      </w:r>
    </w:p>
    <w:p w:rsidR="00855693" w:rsidRDefault="00BC0988" w:rsidP="00855693">
      <w:pPr>
        <w:pStyle w:val="rvps2"/>
        <w:jc w:val="both"/>
      </w:pPr>
      <w:r>
        <w:t xml:space="preserve">5.1. Найменування. </w:t>
      </w:r>
      <w:proofErr w:type="spellStart"/>
      <w:r w:rsidR="00855693" w:rsidRPr="0093070D">
        <w:rPr>
          <w:b/>
        </w:rPr>
        <w:t>ДК</w:t>
      </w:r>
      <w:proofErr w:type="spellEnd"/>
      <w:r w:rsidR="00855693" w:rsidRPr="0093070D">
        <w:rPr>
          <w:b/>
        </w:rPr>
        <w:t>:016-2010</w:t>
      </w:r>
      <w:r w:rsidR="00855693">
        <w:rPr>
          <w:b/>
        </w:rPr>
        <w:t>,</w:t>
      </w:r>
      <w:r w:rsidR="00855693" w:rsidRPr="000F20A7">
        <w:rPr>
          <w:b/>
        </w:rPr>
        <w:t xml:space="preserve">код </w:t>
      </w:r>
      <w:r w:rsidR="00855693">
        <w:rPr>
          <w:b/>
        </w:rPr>
        <w:t>05.10.10-00.00 «Вугілля кам’яне» .</w:t>
      </w:r>
    </w:p>
    <w:p w:rsidR="00BC0988" w:rsidRPr="00665513" w:rsidRDefault="00BC0988" w:rsidP="00BC0988">
      <w:pPr>
        <w:pStyle w:val="rvps2"/>
        <w:rPr>
          <w:sz w:val="22"/>
        </w:rPr>
      </w:pPr>
    </w:p>
    <w:p w:rsidR="00855693" w:rsidRPr="00251016" w:rsidRDefault="00BC0988" w:rsidP="00855693">
      <w:pPr>
        <w:jc w:val="both"/>
        <w:rPr>
          <w:color w:val="FF0000"/>
        </w:rPr>
      </w:pPr>
      <w:r>
        <w:lastRenderedPageBreak/>
        <w:t>5.2. Кількість товару або обсяг виконання робіт чи надання послуг за договором.</w:t>
      </w:r>
      <w:r w:rsidR="002B1C27" w:rsidRPr="002B1C27">
        <w:rPr>
          <w:b/>
        </w:rPr>
        <w:t xml:space="preserve"> </w:t>
      </w:r>
      <w:r w:rsidR="00855693" w:rsidRPr="00064976">
        <w:rPr>
          <w:b/>
          <w:bCs/>
        </w:rPr>
        <w:t xml:space="preserve">Вугілля марки Г 0-100 – </w:t>
      </w:r>
      <w:r w:rsidR="005170B9">
        <w:rPr>
          <w:b/>
          <w:bCs/>
        </w:rPr>
        <w:t>31</w:t>
      </w:r>
      <w:r w:rsidR="002901CA">
        <w:rPr>
          <w:b/>
          <w:bCs/>
        </w:rPr>
        <w:t>1,</w:t>
      </w:r>
      <w:r w:rsidR="00251016" w:rsidRPr="00064976">
        <w:rPr>
          <w:b/>
          <w:bCs/>
        </w:rPr>
        <w:t>03</w:t>
      </w:r>
      <w:r w:rsidR="00855693" w:rsidRPr="00064976">
        <w:rPr>
          <w:b/>
          <w:bCs/>
        </w:rPr>
        <w:t xml:space="preserve">  тон,</w:t>
      </w:r>
      <w:r w:rsidR="00855693" w:rsidRPr="00251016">
        <w:rPr>
          <w:b/>
          <w:bCs/>
          <w:color w:val="FF0000"/>
        </w:rPr>
        <w:t xml:space="preserve"> </w:t>
      </w:r>
      <w:r w:rsidR="00855693" w:rsidRPr="00064976">
        <w:rPr>
          <w:b/>
          <w:bCs/>
        </w:rPr>
        <w:t>вугілля марки ГПК 50-200 - 30 тон.</w:t>
      </w:r>
    </w:p>
    <w:p w:rsidR="00665513" w:rsidRPr="00665513" w:rsidRDefault="00BC0988" w:rsidP="00855693">
      <w:pPr>
        <w:pStyle w:val="rvps2"/>
      </w:pPr>
      <w:r w:rsidRPr="00665513">
        <w:t>5.3. Місце поставки товарів, виконання робіт чи надання послуг.</w:t>
      </w:r>
      <w:r w:rsidR="007027A4" w:rsidRPr="00665513">
        <w:t xml:space="preserve"> </w:t>
      </w:r>
      <w:r w:rsidR="002A00BC" w:rsidRPr="002A00BC">
        <w:rPr>
          <w:b/>
        </w:rPr>
        <w:t>Заклади освіти.</w:t>
      </w:r>
    </w:p>
    <w:p w:rsidR="00BC0988" w:rsidRPr="007027A4" w:rsidRDefault="00BC0988" w:rsidP="00BC0988">
      <w:pPr>
        <w:pStyle w:val="rvps2"/>
        <w:rPr>
          <w:b/>
        </w:rPr>
      </w:pPr>
      <w:r>
        <w:t>5.4. Строк поставки товарів, виконання робіт чи надання послуг за договором.</w:t>
      </w:r>
      <w:r w:rsidR="007027A4">
        <w:t xml:space="preserve"> </w:t>
      </w:r>
      <w:r w:rsidR="007027A4" w:rsidRPr="007027A4">
        <w:rPr>
          <w:b/>
        </w:rPr>
        <w:t>Протягом 201</w:t>
      </w:r>
      <w:r w:rsidR="00382768">
        <w:rPr>
          <w:b/>
        </w:rPr>
        <w:t>5</w:t>
      </w:r>
      <w:r w:rsidR="007027A4" w:rsidRPr="007027A4">
        <w:rPr>
          <w:b/>
        </w:rPr>
        <w:t>року</w:t>
      </w:r>
    </w:p>
    <w:p w:rsidR="00BC0988" w:rsidRDefault="00BC0988" w:rsidP="00BC0988">
      <w:pPr>
        <w:pStyle w:val="rvps2"/>
      </w:pPr>
      <w:r>
        <w:t>6. Строк дії договору</w:t>
      </w:r>
      <w:r w:rsidRPr="00BC6967">
        <w:rPr>
          <w:b/>
        </w:rPr>
        <w:t>.</w:t>
      </w:r>
      <w:r w:rsidR="007027A4" w:rsidRPr="00BC6967">
        <w:rPr>
          <w:b/>
        </w:rPr>
        <w:t xml:space="preserve"> З моменту підписання до 31.12.201</w:t>
      </w:r>
      <w:r w:rsidR="00382768">
        <w:rPr>
          <w:b/>
        </w:rPr>
        <w:t>5</w:t>
      </w:r>
      <w:r w:rsidR="007027A4" w:rsidRPr="00BC6967">
        <w:rPr>
          <w:b/>
        </w:rPr>
        <w:t>р</w:t>
      </w:r>
    </w:p>
    <w:p w:rsidR="00665513" w:rsidRDefault="00BC0988" w:rsidP="00BC0988">
      <w:pPr>
        <w:pStyle w:val="rvps2"/>
        <w:rPr>
          <w:b/>
        </w:rPr>
      </w:pPr>
      <w:r>
        <w:t>7. Сума оплати за договором.</w:t>
      </w:r>
      <w:r w:rsidR="00382768" w:rsidRPr="00382768">
        <w:rPr>
          <w:b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916686" w:rsidRPr="005347E6" w:rsidTr="00916686">
        <w:trPr>
          <w:tblCellSpacing w:w="0" w:type="dxa"/>
        </w:trPr>
        <w:tc>
          <w:tcPr>
            <w:tcW w:w="9355" w:type="dxa"/>
          </w:tcPr>
          <w:p w:rsidR="00916686" w:rsidRPr="00DC0E9D" w:rsidRDefault="00916686" w:rsidP="002A00BC">
            <w:pPr>
              <w:pStyle w:val="rvps2"/>
              <w:jc w:val="both"/>
            </w:pPr>
            <w:r>
              <w:rPr>
                <w:b/>
              </w:rPr>
              <w:t xml:space="preserve">      </w:t>
            </w:r>
            <w:r w:rsidR="002A00BC">
              <w:rPr>
                <w:b/>
              </w:rPr>
              <w:t>525968,84</w:t>
            </w:r>
            <w:r w:rsidRPr="00DC0E9D">
              <w:rPr>
                <w:b/>
              </w:rPr>
              <w:t>грн.</w:t>
            </w:r>
          </w:p>
        </w:tc>
      </w:tr>
      <w:tr w:rsidR="00916686" w:rsidRPr="005347E6" w:rsidTr="00916686">
        <w:trPr>
          <w:tblCellSpacing w:w="0" w:type="dxa"/>
        </w:trPr>
        <w:tc>
          <w:tcPr>
            <w:tcW w:w="9355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8989"/>
            </w:tblGrid>
            <w:tr w:rsidR="00916686" w:rsidRPr="00DC0E9D" w:rsidTr="003B026E">
              <w:trPr>
                <w:tblCellSpacing w:w="0" w:type="dxa"/>
              </w:trPr>
              <w:tc>
                <w:tcPr>
                  <w:tcW w:w="525" w:type="dxa"/>
                </w:tcPr>
                <w:p w:rsidR="00916686" w:rsidRPr="00DC0E9D" w:rsidRDefault="00916686" w:rsidP="003B026E">
                  <w:pPr>
                    <w:jc w:val="both"/>
                  </w:pPr>
                </w:p>
              </w:tc>
              <w:tc>
                <w:tcPr>
                  <w:tcW w:w="12285" w:type="dxa"/>
                </w:tcPr>
                <w:p w:rsidR="00916686" w:rsidRPr="00DC0E9D" w:rsidRDefault="002A00BC" w:rsidP="002A00BC">
                  <w:pPr>
                    <w:pStyle w:val="rvps14"/>
                    <w:jc w:val="both"/>
                  </w:pPr>
                  <w:r>
                    <w:rPr>
                      <w:b/>
                    </w:rPr>
                    <w:t>П’ятсот двадцять</w:t>
                  </w:r>
                  <w:r w:rsidR="00916686" w:rsidRPr="00DC0E9D">
                    <w:rPr>
                      <w:b/>
                    </w:rPr>
                    <w:t xml:space="preserve"> п’ять тисяч </w:t>
                  </w:r>
                  <w:r>
                    <w:rPr>
                      <w:b/>
                    </w:rPr>
                    <w:t>дев’ятсот шістдесят вісім</w:t>
                  </w:r>
                  <w:r w:rsidR="00916686" w:rsidRPr="00DC0E9D">
                    <w:rPr>
                      <w:b/>
                    </w:rPr>
                    <w:t xml:space="preserve"> грн. 8</w:t>
                  </w:r>
                  <w:r>
                    <w:rPr>
                      <w:b/>
                    </w:rPr>
                    <w:t>4</w:t>
                  </w:r>
                  <w:r w:rsidR="00916686" w:rsidRPr="00DC0E9D">
                    <w:rPr>
                      <w:b/>
                    </w:rPr>
                    <w:t xml:space="preserve"> коп. з ПДВ.</w:t>
                  </w:r>
                  <w:r w:rsidR="00916686" w:rsidRPr="00DC0E9D">
                    <w:t xml:space="preserve"> </w:t>
                  </w:r>
                  <w:r w:rsidR="00916686" w:rsidRPr="00DC0E9D">
                    <w:br/>
                  </w:r>
                  <w:r w:rsidR="00916686" w:rsidRPr="00DC0E9D">
                    <w:rPr>
                      <w:rStyle w:val="rvts82"/>
                    </w:rPr>
                    <w:t>                         </w:t>
                  </w:r>
                </w:p>
              </w:tc>
            </w:tr>
          </w:tbl>
          <w:p w:rsidR="00916686" w:rsidRDefault="00916686"/>
        </w:tc>
      </w:tr>
    </w:tbl>
    <w:p w:rsidR="0095687E" w:rsidRDefault="0095687E" w:rsidP="00BC0988">
      <w:pPr>
        <w:pStyle w:val="rvps2"/>
        <w:rPr>
          <w:b/>
        </w:rPr>
      </w:pPr>
    </w:p>
    <w:p w:rsidR="0095687E" w:rsidRDefault="0095687E" w:rsidP="00BC0988">
      <w:pPr>
        <w:pStyle w:val="rvps2"/>
        <w:rPr>
          <w:b/>
        </w:rPr>
      </w:pPr>
    </w:p>
    <w:p w:rsidR="0095687E" w:rsidRPr="00BC6967" w:rsidRDefault="0095687E" w:rsidP="00BC0988">
      <w:pPr>
        <w:pStyle w:val="rvps2"/>
        <w:rPr>
          <w:b/>
        </w:rPr>
      </w:pPr>
    </w:p>
    <w:p w:rsidR="00654B8F" w:rsidRDefault="00BC0988">
      <w:r>
        <w:t>Голова комітету з конкурсних торгів</w:t>
      </w:r>
      <w:r w:rsidR="007027A4">
        <w:tab/>
      </w:r>
      <w:r w:rsidR="007027A4">
        <w:tab/>
      </w:r>
      <w:r w:rsidR="007027A4">
        <w:tab/>
      </w:r>
      <w:r w:rsidR="007027A4">
        <w:tab/>
      </w:r>
      <w:r w:rsidR="00382768">
        <w:t>Н.В.</w:t>
      </w:r>
      <w:proofErr w:type="spellStart"/>
      <w:r w:rsidR="00382768">
        <w:t>Прохорчук</w:t>
      </w:r>
      <w:proofErr w:type="spellEnd"/>
    </w:p>
    <w:sectPr w:rsidR="00654B8F" w:rsidSect="0065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88"/>
    <w:rsid w:val="00064976"/>
    <w:rsid w:val="00087C1B"/>
    <w:rsid w:val="001470FC"/>
    <w:rsid w:val="00251016"/>
    <w:rsid w:val="00281E9E"/>
    <w:rsid w:val="002901CA"/>
    <w:rsid w:val="002A00BC"/>
    <w:rsid w:val="002A333A"/>
    <w:rsid w:val="002B1C27"/>
    <w:rsid w:val="00382768"/>
    <w:rsid w:val="005170B9"/>
    <w:rsid w:val="00525BD1"/>
    <w:rsid w:val="005827CC"/>
    <w:rsid w:val="005B0A83"/>
    <w:rsid w:val="00654B8F"/>
    <w:rsid w:val="00665513"/>
    <w:rsid w:val="006C1F56"/>
    <w:rsid w:val="007027A4"/>
    <w:rsid w:val="00775E3C"/>
    <w:rsid w:val="00822753"/>
    <w:rsid w:val="00855693"/>
    <w:rsid w:val="008E78FB"/>
    <w:rsid w:val="00913C92"/>
    <w:rsid w:val="00916686"/>
    <w:rsid w:val="0095687E"/>
    <w:rsid w:val="00960723"/>
    <w:rsid w:val="00BC0988"/>
    <w:rsid w:val="00BC6967"/>
    <w:rsid w:val="00C968E3"/>
    <w:rsid w:val="00D62DE7"/>
    <w:rsid w:val="00EB7A5C"/>
    <w:rsid w:val="00F55255"/>
    <w:rsid w:val="00F64D51"/>
    <w:rsid w:val="00FE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C0988"/>
  </w:style>
  <w:style w:type="character" w:customStyle="1" w:styleId="rvts9">
    <w:name w:val="rvts9"/>
    <w:basedOn w:val="a0"/>
    <w:rsid w:val="00BC0988"/>
  </w:style>
  <w:style w:type="paragraph" w:customStyle="1" w:styleId="rvps14">
    <w:name w:val="rvps14"/>
    <w:basedOn w:val="a"/>
    <w:rsid w:val="00BC0988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BC0988"/>
    <w:pPr>
      <w:spacing w:before="100" w:beforeAutospacing="1" w:after="100" w:afterAutospacing="1"/>
    </w:pPr>
  </w:style>
  <w:style w:type="character" w:styleId="a3">
    <w:name w:val="Hyperlink"/>
    <w:basedOn w:val="a0"/>
    <w:rsid w:val="00BC0988"/>
    <w:rPr>
      <w:color w:val="0000FF"/>
      <w:u w:val="single"/>
    </w:rPr>
  </w:style>
  <w:style w:type="paragraph" w:customStyle="1" w:styleId="rvps2">
    <w:name w:val="rvps2"/>
    <w:basedOn w:val="a"/>
    <w:rsid w:val="00BC0988"/>
    <w:pPr>
      <w:spacing w:before="100" w:beforeAutospacing="1" w:after="100" w:afterAutospacing="1"/>
    </w:pPr>
  </w:style>
  <w:style w:type="character" w:customStyle="1" w:styleId="FontStyle27">
    <w:name w:val="Font Style27"/>
    <w:basedOn w:val="a0"/>
    <w:rsid w:val="007027A4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rsid w:val="0066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65513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rvts82">
    <w:name w:val="rvts82"/>
    <w:basedOn w:val="a0"/>
    <w:rsid w:val="0091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241-14/paran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2015-12-18T07:09:00Z</cp:lastPrinted>
  <dcterms:created xsi:type="dcterms:W3CDTF">2014-11-26T13:21:00Z</dcterms:created>
  <dcterms:modified xsi:type="dcterms:W3CDTF">2015-12-18T07:28:00Z</dcterms:modified>
</cp:coreProperties>
</file>