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1" w:rsidRDefault="00F95FE1" w:rsidP="00F95FE1">
      <w:pPr>
        <w:jc w:val="center"/>
        <w:rPr>
          <w:b/>
          <w:sz w:val="28"/>
          <w:szCs w:val="28"/>
          <w:lang w:val="ru-RU"/>
        </w:rPr>
      </w:pPr>
    </w:p>
    <w:p w:rsidR="0008647A" w:rsidRDefault="0008647A" w:rsidP="00F95FE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E1" w:rsidRDefault="00F95FE1" w:rsidP="00F95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Печенізька районна державна адміністрація</w:t>
      </w:r>
    </w:p>
    <w:p w:rsidR="00F95FE1" w:rsidRDefault="00F95FE1" w:rsidP="00F95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F95FE1" w:rsidRDefault="00F95FE1" w:rsidP="00F95FE1">
      <w:pPr>
        <w:jc w:val="center"/>
        <w:rPr>
          <w:b/>
          <w:sz w:val="28"/>
          <w:szCs w:val="28"/>
        </w:rPr>
      </w:pPr>
    </w:p>
    <w:p w:rsidR="00F95FE1" w:rsidRDefault="00F95FE1" w:rsidP="00FE7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95FE1" w:rsidRDefault="00F95FE1" w:rsidP="00FE7659">
      <w:pPr>
        <w:tabs>
          <w:tab w:val="left" w:pos="1080"/>
          <w:tab w:val="left" w:pos="126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колегії відділу освіти</w:t>
      </w:r>
    </w:p>
    <w:p w:rsidR="00F95FE1" w:rsidRDefault="00F95FE1" w:rsidP="00F95FE1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  <w:sz w:val="28"/>
          <w:szCs w:val="28"/>
        </w:rPr>
      </w:pPr>
    </w:p>
    <w:p w:rsidR="00F95FE1" w:rsidRDefault="009E4AB1" w:rsidP="00F95FE1">
      <w:pPr>
        <w:tabs>
          <w:tab w:val="left" w:pos="1080"/>
          <w:tab w:val="left" w:pos="1260"/>
        </w:tabs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 червня </w:t>
      </w:r>
      <w:r w:rsidR="00EF19F3">
        <w:rPr>
          <w:b/>
          <w:sz w:val="28"/>
          <w:szCs w:val="28"/>
        </w:rPr>
        <w:t>2018</w:t>
      </w:r>
      <w:r w:rsidR="00F95FE1">
        <w:rPr>
          <w:b/>
          <w:sz w:val="28"/>
          <w:szCs w:val="28"/>
        </w:rPr>
        <w:t xml:space="preserve"> року</w:t>
      </w:r>
    </w:p>
    <w:p w:rsidR="002023DF" w:rsidRDefault="002023DF" w:rsidP="002023DF">
      <w:pPr>
        <w:pStyle w:val="a7"/>
        <w:jc w:val="center"/>
        <w:rPr>
          <w:sz w:val="28"/>
          <w:szCs w:val="28"/>
        </w:rPr>
      </w:pPr>
    </w:p>
    <w:p w:rsidR="00BF1290" w:rsidRPr="00BF1290" w:rsidRDefault="00BF1290" w:rsidP="00FE7659">
      <w:pPr>
        <w:tabs>
          <w:tab w:val="left" w:pos="110"/>
        </w:tabs>
        <w:ind w:left="-32"/>
        <w:jc w:val="center"/>
        <w:rPr>
          <w:b/>
          <w:sz w:val="28"/>
          <w:szCs w:val="28"/>
        </w:rPr>
      </w:pPr>
      <w:r w:rsidRPr="00BF1290">
        <w:rPr>
          <w:b/>
          <w:sz w:val="28"/>
          <w:szCs w:val="28"/>
        </w:rPr>
        <w:t>Про розвиток інклюзивної освіти в Печенізькому районі</w:t>
      </w:r>
    </w:p>
    <w:p w:rsidR="00FE7659" w:rsidRDefault="00FE7659" w:rsidP="00FE7659">
      <w:pPr>
        <w:tabs>
          <w:tab w:val="left" w:pos="110"/>
        </w:tabs>
        <w:ind w:left="-32"/>
        <w:jc w:val="center"/>
        <w:rPr>
          <w:bCs/>
          <w:sz w:val="28"/>
          <w:szCs w:val="28"/>
        </w:rPr>
      </w:pPr>
    </w:p>
    <w:p w:rsidR="009447FB" w:rsidRDefault="009447FB" w:rsidP="009447FB">
      <w:pPr>
        <w:pStyle w:val="a7"/>
        <w:ind w:firstLine="570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 xml:space="preserve">Заслухавши та обговоривши інформацію методиста районного методичного кабінету відділу освіти </w:t>
      </w:r>
      <w:r w:rsidR="0043303E">
        <w:rPr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="00FE7659">
        <w:rPr>
          <w:b w:val="0"/>
          <w:bCs w:val="0"/>
          <w:sz w:val="28"/>
          <w:szCs w:val="28"/>
          <w:lang w:eastAsia="ru-RU"/>
        </w:rPr>
        <w:t>Губар</w:t>
      </w:r>
      <w:proofErr w:type="spellEnd"/>
      <w:r w:rsidR="00FE7659">
        <w:rPr>
          <w:b w:val="0"/>
          <w:bCs w:val="0"/>
          <w:sz w:val="28"/>
          <w:szCs w:val="28"/>
          <w:lang w:eastAsia="ru-RU"/>
        </w:rPr>
        <w:t xml:space="preserve"> А.</w:t>
      </w:r>
      <w:r>
        <w:rPr>
          <w:b w:val="0"/>
          <w:bCs w:val="0"/>
          <w:sz w:val="28"/>
          <w:szCs w:val="28"/>
          <w:lang w:eastAsia="ru-RU"/>
        </w:rPr>
        <w:t>В.</w:t>
      </w:r>
      <w:r w:rsidR="00BF1290">
        <w:rPr>
          <w:b w:val="0"/>
          <w:bCs w:val="0"/>
          <w:sz w:val="28"/>
          <w:szCs w:val="28"/>
          <w:lang w:eastAsia="ru-RU"/>
        </w:rPr>
        <w:t xml:space="preserve">, </w:t>
      </w:r>
      <w:r w:rsidR="00AB1EC0">
        <w:rPr>
          <w:b w:val="0"/>
          <w:bCs w:val="0"/>
          <w:sz w:val="28"/>
          <w:szCs w:val="28"/>
          <w:lang w:eastAsia="ru-RU"/>
        </w:rPr>
        <w:t xml:space="preserve"> </w:t>
      </w:r>
      <w:r>
        <w:rPr>
          <w:b w:val="0"/>
          <w:bCs w:val="0"/>
          <w:sz w:val="28"/>
          <w:szCs w:val="28"/>
          <w:lang w:eastAsia="ru-RU"/>
        </w:rPr>
        <w:t xml:space="preserve">колегія відзначає, що відділом  і  закладами освіти </w:t>
      </w:r>
      <w:r w:rsidR="00BF1290">
        <w:rPr>
          <w:b w:val="0"/>
          <w:bCs w:val="0"/>
          <w:sz w:val="28"/>
          <w:szCs w:val="28"/>
          <w:lang w:eastAsia="ru-RU"/>
        </w:rPr>
        <w:t xml:space="preserve">велася відповідна </w:t>
      </w:r>
      <w:r>
        <w:rPr>
          <w:b w:val="0"/>
          <w:bCs w:val="0"/>
          <w:sz w:val="28"/>
          <w:szCs w:val="28"/>
          <w:lang w:eastAsia="ru-RU"/>
        </w:rPr>
        <w:t xml:space="preserve"> робота щодо </w:t>
      </w:r>
      <w:r w:rsidR="00BC4EEB">
        <w:rPr>
          <w:b w:val="0"/>
          <w:bCs w:val="0"/>
          <w:sz w:val="28"/>
          <w:szCs w:val="28"/>
          <w:lang w:eastAsia="ru-RU"/>
        </w:rPr>
        <w:t xml:space="preserve">розвитку  інклюзивної освіти у Печенізькому районі. </w:t>
      </w:r>
    </w:p>
    <w:p w:rsidR="00BC4EEB" w:rsidRDefault="00BC4EEB" w:rsidP="009447FB">
      <w:pPr>
        <w:pStyle w:val="a7"/>
        <w:ind w:firstLine="570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 xml:space="preserve">Питання реалізації поширення моделі інклюзивного навчання знаходиться на постійному контролі відділу освіти: заслуховується на нарадах керівників закладів освіти, надаються індивідуальні консультації. </w:t>
      </w:r>
    </w:p>
    <w:p w:rsidR="00BC4EEB" w:rsidRDefault="00BC4EEB" w:rsidP="009447FB">
      <w:pPr>
        <w:pStyle w:val="a7"/>
        <w:ind w:firstLine="570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З метою надання освітніх послуг дітям з особливими освітніми потребами в районі проводиться робота щодо утворення та функціонування інклюзивно-ресурсного центру,</w:t>
      </w:r>
      <w:r w:rsidR="00AD7164">
        <w:rPr>
          <w:b w:val="0"/>
          <w:bCs w:val="0"/>
          <w:sz w:val="28"/>
          <w:szCs w:val="28"/>
          <w:lang w:eastAsia="ru-RU"/>
        </w:rPr>
        <w:t xml:space="preserve"> </w:t>
      </w:r>
      <w:r>
        <w:rPr>
          <w:b w:val="0"/>
          <w:bCs w:val="0"/>
          <w:sz w:val="28"/>
          <w:szCs w:val="28"/>
          <w:lang w:eastAsia="ru-RU"/>
        </w:rPr>
        <w:t>основною  метою якого є виявлення дітей з порушенням психофізичного розвитку, проведення комплексної оцінки та розробка індивідуальної програми розвитку дитини з особливими освітніми потребами та надання їй психолог</w:t>
      </w:r>
      <w:r w:rsidR="00CF188A">
        <w:rPr>
          <w:b w:val="0"/>
          <w:bCs w:val="0"/>
          <w:sz w:val="28"/>
          <w:szCs w:val="28"/>
          <w:lang w:eastAsia="ru-RU"/>
        </w:rPr>
        <w:t>о-педагогічної допомоги. Д</w:t>
      </w:r>
      <w:r>
        <w:rPr>
          <w:b w:val="0"/>
          <w:bCs w:val="0"/>
          <w:sz w:val="28"/>
          <w:szCs w:val="28"/>
          <w:lang w:eastAsia="ru-RU"/>
        </w:rPr>
        <w:t xml:space="preserve">ля 4 учнів закладів загальної середньої освіти </w:t>
      </w:r>
      <w:r w:rsidR="00CF188A">
        <w:rPr>
          <w:b w:val="0"/>
          <w:bCs w:val="0"/>
          <w:sz w:val="28"/>
          <w:szCs w:val="28"/>
          <w:lang w:eastAsia="ru-RU"/>
        </w:rPr>
        <w:t xml:space="preserve">району організоване інклюзивне навчання. </w:t>
      </w:r>
      <w:r w:rsidR="00B905BA">
        <w:rPr>
          <w:b w:val="0"/>
          <w:bCs w:val="0"/>
          <w:sz w:val="28"/>
          <w:szCs w:val="28"/>
          <w:lang w:eastAsia="ru-RU"/>
        </w:rPr>
        <w:t xml:space="preserve"> 3 класи  з інклюзивним навчанням функціонують в Печенізькій ЗОШ І-ІІІ ступе</w:t>
      </w:r>
      <w:r w:rsidR="00AD7164">
        <w:rPr>
          <w:b w:val="0"/>
          <w:bCs w:val="0"/>
          <w:sz w:val="28"/>
          <w:szCs w:val="28"/>
          <w:lang w:eastAsia="ru-RU"/>
        </w:rPr>
        <w:t>нів імені</w:t>
      </w:r>
      <w:r w:rsidR="00B905BA">
        <w:rPr>
          <w:b w:val="0"/>
          <w:bCs w:val="0"/>
          <w:sz w:val="28"/>
          <w:szCs w:val="28"/>
          <w:lang w:eastAsia="ru-RU"/>
        </w:rPr>
        <w:t xml:space="preserve"> Г.Семирадського  та 1 клас в </w:t>
      </w:r>
      <w:proofErr w:type="spellStart"/>
      <w:r w:rsidR="00B905BA">
        <w:rPr>
          <w:b w:val="0"/>
          <w:bCs w:val="0"/>
          <w:sz w:val="28"/>
          <w:szCs w:val="28"/>
          <w:lang w:eastAsia="ru-RU"/>
        </w:rPr>
        <w:t>Мартівській</w:t>
      </w:r>
      <w:proofErr w:type="spellEnd"/>
      <w:r w:rsidR="00B905BA">
        <w:rPr>
          <w:b w:val="0"/>
          <w:bCs w:val="0"/>
          <w:sz w:val="28"/>
          <w:szCs w:val="28"/>
          <w:lang w:eastAsia="ru-RU"/>
        </w:rPr>
        <w:t xml:space="preserve"> ЗОШ І-ІІІ ступенів. </w:t>
      </w:r>
      <w:r w:rsidR="00CF188A">
        <w:rPr>
          <w:b w:val="0"/>
          <w:bCs w:val="0"/>
          <w:sz w:val="28"/>
          <w:szCs w:val="28"/>
          <w:lang w:eastAsia="ru-RU"/>
        </w:rPr>
        <w:t>Залучення дітей</w:t>
      </w:r>
      <w:r w:rsidR="00B905BA">
        <w:rPr>
          <w:b w:val="0"/>
          <w:bCs w:val="0"/>
          <w:sz w:val="28"/>
          <w:szCs w:val="28"/>
          <w:lang w:eastAsia="ru-RU"/>
        </w:rPr>
        <w:t xml:space="preserve"> </w:t>
      </w:r>
      <w:r w:rsidR="00CF188A">
        <w:rPr>
          <w:b w:val="0"/>
          <w:bCs w:val="0"/>
          <w:sz w:val="28"/>
          <w:szCs w:val="28"/>
          <w:lang w:eastAsia="ru-RU"/>
        </w:rPr>
        <w:t xml:space="preserve">з особливими освітніми потребами до такої форми навчання позитивно впливає на їх соціально-емоційну сферу, фізичний </w:t>
      </w:r>
      <w:r w:rsidR="00740ECD">
        <w:rPr>
          <w:b w:val="0"/>
          <w:bCs w:val="0"/>
          <w:sz w:val="28"/>
          <w:szCs w:val="28"/>
          <w:lang w:eastAsia="ru-RU"/>
        </w:rPr>
        <w:t xml:space="preserve">та творчий розвиток,  толерантне </w:t>
      </w:r>
      <w:r w:rsidR="00CF188A">
        <w:rPr>
          <w:b w:val="0"/>
          <w:bCs w:val="0"/>
          <w:sz w:val="28"/>
          <w:szCs w:val="28"/>
          <w:lang w:eastAsia="ru-RU"/>
        </w:rPr>
        <w:t>ставлення до них учнів класу.</w:t>
      </w:r>
    </w:p>
    <w:p w:rsidR="00CF188A" w:rsidRDefault="00CF188A" w:rsidP="009447FB">
      <w:pPr>
        <w:pStyle w:val="a7"/>
        <w:ind w:firstLine="570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Психолого-педагогічний супровід поряд з вчителями здійснюють працівники психологічної служби та асистенти вчителів.</w:t>
      </w:r>
    </w:p>
    <w:p w:rsidR="00CF188A" w:rsidRDefault="00CF188A" w:rsidP="009447FB">
      <w:pPr>
        <w:pStyle w:val="a7"/>
        <w:ind w:firstLine="570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Поряд з тим є необхідним забезпечення системного кваліфікованого психолого-педагогічного супроводу дітей з особливими освітніми потребами. 3 вчителі інклюзивних класів потребують додаткової підготовки до роботи з дітьми даної категорії. Недостатня увага приділяється вивч</w:t>
      </w:r>
      <w:r w:rsidR="00AD7164">
        <w:rPr>
          <w:b w:val="0"/>
          <w:bCs w:val="0"/>
          <w:sz w:val="28"/>
          <w:szCs w:val="28"/>
          <w:lang w:eastAsia="ru-RU"/>
        </w:rPr>
        <w:t xml:space="preserve">енню та впровадженню в </w:t>
      </w:r>
      <w:proofErr w:type="spellStart"/>
      <w:r w:rsidR="00AD7164">
        <w:rPr>
          <w:b w:val="0"/>
          <w:bCs w:val="0"/>
          <w:sz w:val="28"/>
          <w:szCs w:val="28"/>
          <w:lang w:eastAsia="ru-RU"/>
        </w:rPr>
        <w:t>освітньо</w:t>
      </w:r>
      <w:proofErr w:type="spellEnd"/>
      <w:r w:rsidR="00AD7164">
        <w:rPr>
          <w:b w:val="0"/>
          <w:bCs w:val="0"/>
          <w:sz w:val="28"/>
          <w:szCs w:val="28"/>
          <w:lang w:eastAsia="ru-RU"/>
        </w:rPr>
        <w:t xml:space="preserve"> </w:t>
      </w:r>
      <w:r>
        <w:rPr>
          <w:b w:val="0"/>
          <w:bCs w:val="0"/>
          <w:sz w:val="28"/>
          <w:szCs w:val="28"/>
          <w:lang w:eastAsia="ru-RU"/>
        </w:rPr>
        <w:t>-</w:t>
      </w:r>
      <w:r w:rsidR="00AD7164">
        <w:rPr>
          <w:b w:val="0"/>
          <w:bCs w:val="0"/>
          <w:sz w:val="28"/>
          <w:szCs w:val="28"/>
          <w:lang w:eastAsia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eastAsia="ru-RU"/>
        </w:rPr>
        <w:t>корекційний</w:t>
      </w:r>
      <w:proofErr w:type="spellEnd"/>
      <w:r>
        <w:rPr>
          <w:b w:val="0"/>
          <w:bCs w:val="0"/>
          <w:sz w:val="28"/>
          <w:szCs w:val="28"/>
          <w:lang w:eastAsia="ru-RU"/>
        </w:rPr>
        <w:t xml:space="preserve"> процес різних педагогічних методик щодо ефективності розвитку дітей з психофізичними вадами.</w:t>
      </w:r>
      <w:r w:rsidR="0005245A">
        <w:rPr>
          <w:b w:val="0"/>
          <w:bCs w:val="0"/>
          <w:sz w:val="28"/>
          <w:szCs w:val="28"/>
          <w:lang w:eastAsia="ru-RU"/>
        </w:rPr>
        <w:t xml:space="preserve"> </w:t>
      </w:r>
      <w:r w:rsidR="00B905BA">
        <w:rPr>
          <w:b w:val="0"/>
          <w:bCs w:val="0"/>
          <w:sz w:val="28"/>
          <w:szCs w:val="28"/>
          <w:lang w:eastAsia="ru-RU"/>
        </w:rPr>
        <w:t>Потенційну роль у забезпеченні якісних освітніх послуг учням, які навчаються в класах з інклюзивним навчанням, має відігравати посилений контроль з боку керівників закладів загальної середньої освіти району.</w:t>
      </w:r>
    </w:p>
    <w:p w:rsidR="00046575" w:rsidRDefault="002B4167" w:rsidP="00046575">
      <w:pPr>
        <w:tabs>
          <w:tab w:val="left" w:pos="110"/>
        </w:tabs>
        <w:ind w:left="-3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D58BB">
        <w:rPr>
          <w:sz w:val="28"/>
          <w:szCs w:val="28"/>
        </w:rPr>
        <w:t xml:space="preserve">Ураховуючи </w:t>
      </w:r>
      <w:r w:rsidR="0043303E" w:rsidRPr="00B905BA">
        <w:rPr>
          <w:sz w:val="28"/>
          <w:szCs w:val="28"/>
        </w:rPr>
        <w:t xml:space="preserve"> вищезазначене, з метою </w:t>
      </w:r>
      <w:r w:rsidR="0005245A">
        <w:rPr>
          <w:sz w:val="28"/>
          <w:szCs w:val="28"/>
        </w:rPr>
        <w:t xml:space="preserve">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</w:t>
      </w:r>
    </w:p>
    <w:p w:rsidR="00046575" w:rsidRDefault="00046575" w:rsidP="00046575">
      <w:pPr>
        <w:tabs>
          <w:tab w:val="left" w:pos="110"/>
        </w:tabs>
        <w:ind w:left="-34"/>
        <w:jc w:val="both"/>
        <w:rPr>
          <w:sz w:val="28"/>
          <w:szCs w:val="28"/>
        </w:rPr>
      </w:pPr>
    </w:p>
    <w:p w:rsidR="00046575" w:rsidRDefault="00046575" w:rsidP="00046575">
      <w:pPr>
        <w:tabs>
          <w:tab w:val="left" w:pos="110"/>
        </w:tabs>
        <w:ind w:left="-34"/>
        <w:jc w:val="both"/>
        <w:rPr>
          <w:sz w:val="28"/>
          <w:szCs w:val="28"/>
        </w:rPr>
      </w:pPr>
    </w:p>
    <w:p w:rsidR="00046575" w:rsidRDefault="00046575" w:rsidP="00046575">
      <w:pPr>
        <w:tabs>
          <w:tab w:val="left" w:pos="110"/>
        </w:tabs>
        <w:ind w:left="-34"/>
        <w:jc w:val="both"/>
        <w:rPr>
          <w:sz w:val="28"/>
          <w:szCs w:val="28"/>
        </w:rPr>
      </w:pPr>
    </w:p>
    <w:p w:rsidR="00046575" w:rsidRDefault="00046575" w:rsidP="00046575">
      <w:pPr>
        <w:tabs>
          <w:tab w:val="left" w:pos="110"/>
        </w:tabs>
        <w:ind w:left="-34"/>
        <w:jc w:val="both"/>
        <w:rPr>
          <w:sz w:val="28"/>
          <w:szCs w:val="28"/>
        </w:rPr>
      </w:pPr>
    </w:p>
    <w:p w:rsidR="00E50354" w:rsidRDefault="00E50354" w:rsidP="00046575">
      <w:pPr>
        <w:tabs>
          <w:tab w:val="left" w:pos="110"/>
        </w:tabs>
        <w:ind w:left="-34"/>
        <w:jc w:val="both"/>
        <w:rPr>
          <w:sz w:val="28"/>
          <w:szCs w:val="28"/>
        </w:rPr>
      </w:pPr>
    </w:p>
    <w:p w:rsidR="00E50354" w:rsidRDefault="00E50354" w:rsidP="00046575">
      <w:pPr>
        <w:tabs>
          <w:tab w:val="left" w:pos="110"/>
        </w:tabs>
        <w:ind w:left="-34"/>
        <w:jc w:val="both"/>
        <w:rPr>
          <w:sz w:val="28"/>
          <w:szCs w:val="28"/>
        </w:rPr>
      </w:pPr>
    </w:p>
    <w:p w:rsidR="00B905BA" w:rsidRDefault="0005245A" w:rsidP="00046575">
      <w:pPr>
        <w:tabs>
          <w:tab w:val="left" w:pos="110"/>
        </w:tabs>
        <w:ind w:left="-34"/>
        <w:jc w:val="both"/>
        <w:rPr>
          <w:sz w:val="28"/>
          <w:szCs w:val="28"/>
        </w:rPr>
      </w:pPr>
      <w:r>
        <w:rPr>
          <w:sz w:val="28"/>
          <w:szCs w:val="28"/>
        </w:rPr>
        <w:t>супроводу дітей з особливими освітніми потребами в інклюзивних класах</w:t>
      </w:r>
      <w:r w:rsidR="00B261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905BA" w:rsidRPr="003411EA">
        <w:rPr>
          <w:b/>
          <w:sz w:val="28"/>
          <w:szCs w:val="28"/>
        </w:rPr>
        <w:t>колегія</w:t>
      </w:r>
      <w:r w:rsidR="003411EA" w:rsidRPr="003411EA">
        <w:rPr>
          <w:b/>
          <w:sz w:val="28"/>
          <w:szCs w:val="28"/>
        </w:rPr>
        <w:t xml:space="preserve"> ухвалює:</w:t>
      </w:r>
      <w:r w:rsidR="00B905BA">
        <w:rPr>
          <w:sz w:val="28"/>
          <w:szCs w:val="28"/>
        </w:rPr>
        <w:t xml:space="preserve">  </w:t>
      </w:r>
    </w:p>
    <w:p w:rsidR="0043303E" w:rsidRDefault="00046575" w:rsidP="0043303E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1. Керівникам заклад</w:t>
      </w:r>
      <w:r w:rsidR="00740ECD">
        <w:rPr>
          <w:sz w:val="28"/>
          <w:szCs w:val="28"/>
        </w:rPr>
        <w:t xml:space="preserve">ів </w:t>
      </w:r>
      <w:r>
        <w:rPr>
          <w:sz w:val="28"/>
          <w:szCs w:val="28"/>
        </w:rPr>
        <w:t xml:space="preserve"> освіти:</w:t>
      </w:r>
    </w:p>
    <w:p w:rsidR="00740ECD" w:rsidRDefault="003411EA" w:rsidP="0043303E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1.1.Спрямову</w:t>
      </w:r>
      <w:r w:rsidR="00046575">
        <w:rPr>
          <w:sz w:val="28"/>
          <w:szCs w:val="28"/>
        </w:rPr>
        <w:t>вати роботу учасників освітнього  процесу  закладів освіти району, де навчаються діти з особливими освітніми потребами</w:t>
      </w:r>
      <w:r w:rsidR="00740ECD">
        <w:rPr>
          <w:sz w:val="28"/>
          <w:szCs w:val="28"/>
        </w:rPr>
        <w:t>, на формування позитивної думки толерантного ставлення  до таких дітей, руйнування психологічних, фізичних і соціальних бар</w:t>
      </w:r>
      <w:r w:rsidR="00740ECD">
        <w:rPr>
          <w:sz w:val="28"/>
          <w:szCs w:val="28"/>
        </w:rPr>
        <w:sym w:font="Symbol" w:char="F0A2"/>
      </w:r>
      <w:proofErr w:type="spellStart"/>
      <w:r w:rsidR="00740ECD">
        <w:rPr>
          <w:sz w:val="28"/>
          <w:szCs w:val="28"/>
        </w:rPr>
        <w:t>єрів</w:t>
      </w:r>
      <w:proofErr w:type="spellEnd"/>
      <w:r w:rsidR="00740ECD">
        <w:rPr>
          <w:sz w:val="28"/>
          <w:szCs w:val="28"/>
        </w:rPr>
        <w:t>,  які виключають або обмежують їхню участь у повноцінній діяльності.</w:t>
      </w:r>
    </w:p>
    <w:p w:rsidR="00046575" w:rsidRDefault="00740ECD" w:rsidP="00740ECD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  <w:r w:rsidR="00046575">
        <w:rPr>
          <w:sz w:val="28"/>
          <w:szCs w:val="28"/>
        </w:rPr>
        <w:t xml:space="preserve"> </w:t>
      </w:r>
    </w:p>
    <w:p w:rsidR="00740ECD" w:rsidRDefault="00740ECD" w:rsidP="00740ECD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1.2. Забезпечувати створення належних умов для навчання і виховання дітей з особливими потребами.</w:t>
      </w:r>
    </w:p>
    <w:p w:rsidR="00740ECD" w:rsidRDefault="00740ECD" w:rsidP="00740ECD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 </w:t>
      </w:r>
    </w:p>
    <w:p w:rsidR="00740ECD" w:rsidRDefault="00280C93" w:rsidP="00740ECD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1.3.Учителям та асистентам вчителів під час підготовки до уроків враховувати індивідуальні особливості учнів з особливими освітніми потребами, вивчати різні педагогічні методики щодо ефективного розвитку здібностей дітей.</w:t>
      </w:r>
    </w:p>
    <w:p w:rsidR="00280C93" w:rsidRDefault="00280C93" w:rsidP="00280C93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 </w:t>
      </w:r>
    </w:p>
    <w:p w:rsidR="00280C93" w:rsidRDefault="00280C93" w:rsidP="00280C93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1.4.Створити команду психолого-педагогічного супроводу дітей з особливими освітніми потребами відповідно до Примірного положення «Про команду психолого-педагогічного супроводу дитини з особливими освітніми потребами в закладі загальної середньої освіти та дошкільної освіти»,  затвердженого наказом МОНУ від 08.06.2018 № 609</w:t>
      </w:r>
      <w:r w:rsidR="00E50354">
        <w:rPr>
          <w:sz w:val="28"/>
          <w:szCs w:val="28"/>
        </w:rPr>
        <w:t>.</w:t>
      </w:r>
    </w:p>
    <w:p w:rsidR="00280C93" w:rsidRDefault="00280C93" w:rsidP="00280C93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>До 25.08.2018</w:t>
      </w:r>
    </w:p>
    <w:p w:rsidR="00280C93" w:rsidRDefault="00280C93" w:rsidP="00280C93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1.5.Забезпечувати системний кваліфікований психолого-педагогічний супровід дітей з особливими освітніми потребами.</w:t>
      </w:r>
    </w:p>
    <w:p w:rsidR="00280C93" w:rsidRDefault="00280C93" w:rsidP="00280C93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 </w:t>
      </w:r>
    </w:p>
    <w:p w:rsidR="00280C93" w:rsidRDefault="00280C93" w:rsidP="00280C93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1.6.Сприяти успішній соціалізації дітей із особливими освітніми потребами через залучення їх до різних форм навчальної та позакласної роботи.</w:t>
      </w:r>
    </w:p>
    <w:p w:rsidR="00280C93" w:rsidRDefault="00280C93" w:rsidP="00280C93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 </w:t>
      </w:r>
    </w:p>
    <w:p w:rsidR="002023DF" w:rsidRDefault="009A70A4" w:rsidP="002023DF">
      <w:pPr>
        <w:ind w:left="456" w:right="1" w:hanging="45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3DF">
        <w:rPr>
          <w:sz w:val="28"/>
          <w:szCs w:val="28"/>
        </w:rPr>
        <w:t xml:space="preserve">. Контроль за </w:t>
      </w:r>
      <w:r w:rsidR="00B905BA">
        <w:rPr>
          <w:sz w:val="28"/>
          <w:szCs w:val="28"/>
        </w:rPr>
        <w:t xml:space="preserve">виконанням цього </w:t>
      </w:r>
      <w:r w:rsidR="00E019A9">
        <w:rPr>
          <w:sz w:val="28"/>
          <w:szCs w:val="28"/>
        </w:rPr>
        <w:t xml:space="preserve"> </w:t>
      </w:r>
      <w:r w:rsidR="002023DF">
        <w:rPr>
          <w:sz w:val="28"/>
          <w:szCs w:val="28"/>
        </w:rPr>
        <w:t xml:space="preserve"> рішення колегії залишаю за собою.</w:t>
      </w:r>
    </w:p>
    <w:p w:rsidR="002023DF" w:rsidRDefault="002023DF" w:rsidP="002023DF">
      <w:pPr>
        <w:ind w:right="-56" w:firstLine="570"/>
        <w:jc w:val="both"/>
        <w:rPr>
          <w:b/>
          <w:sz w:val="28"/>
          <w:szCs w:val="28"/>
        </w:rPr>
      </w:pPr>
    </w:p>
    <w:p w:rsidR="002023DF" w:rsidRDefault="002023DF" w:rsidP="002023DF">
      <w:pPr>
        <w:ind w:right="-56" w:firstLine="570"/>
        <w:jc w:val="both"/>
        <w:rPr>
          <w:b/>
          <w:sz w:val="28"/>
          <w:szCs w:val="28"/>
        </w:rPr>
      </w:pPr>
    </w:p>
    <w:p w:rsidR="00F95FE1" w:rsidRPr="001F7B17" w:rsidRDefault="00F95FE1" w:rsidP="00F95FE1">
      <w:pPr>
        <w:ind w:firstLine="567"/>
        <w:jc w:val="both"/>
        <w:rPr>
          <w:b/>
          <w:bCs/>
          <w:sz w:val="16"/>
          <w:szCs w:val="16"/>
        </w:rPr>
      </w:pPr>
    </w:p>
    <w:p w:rsidR="00F95FE1" w:rsidRDefault="00F95FE1" w:rsidP="00F95FE1">
      <w:pPr>
        <w:pStyle w:val="a3"/>
        <w:spacing w:after="0"/>
        <w:ind w:left="6120"/>
        <w:jc w:val="center"/>
        <w:rPr>
          <w:sz w:val="28"/>
          <w:szCs w:val="28"/>
        </w:rPr>
      </w:pPr>
    </w:p>
    <w:p w:rsidR="009E4AB1" w:rsidRDefault="009E4AB1" w:rsidP="00F95FE1">
      <w:pPr>
        <w:ind w:right="-1"/>
        <w:jc w:val="both"/>
        <w:rPr>
          <w:b/>
          <w:sz w:val="28"/>
          <w:szCs w:val="28"/>
        </w:rPr>
      </w:pPr>
    </w:p>
    <w:p w:rsidR="00F95FE1" w:rsidRDefault="00F95FE1" w:rsidP="00F95FE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колегії, </w:t>
      </w:r>
    </w:p>
    <w:p w:rsidR="00F95FE1" w:rsidRDefault="00F95FE1" w:rsidP="00F95FE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Н.</w:t>
      </w:r>
      <w:proofErr w:type="spellStart"/>
      <w:r>
        <w:rPr>
          <w:b/>
          <w:sz w:val="28"/>
          <w:szCs w:val="28"/>
        </w:rPr>
        <w:t>Прохорчук</w:t>
      </w:r>
      <w:proofErr w:type="spellEnd"/>
      <w:r>
        <w:rPr>
          <w:b/>
          <w:sz w:val="28"/>
          <w:szCs w:val="28"/>
        </w:rPr>
        <w:t xml:space="preserve">  </w:t>
      </w:r>
    </w:p>
    <w:p w:rsidR="00F95FE1" w:rsidRDefault="00F95FE1" w:rsidP="00F95FE1">
      <w:pPr>
        <w:jc w:val="both"/>
        <w:rPr>
          <w:sz w:val="22"/>
          <w:szCs w:val="22"/>
        </w:rPr>
      </w:pPr>
    </w:p>
    <w:p w:rsidR="00F95FE1" w:rsidRDefault="00F95FE1" w:rsidP="00F95FE1"/>
    <w:p w:rsidR="00F95FE1" w:rsidRDefault="00F95FE1" w:rsidP="00F95FE1"/>
    <w:p w:rsidR="009654F6" w:rsidRDefault="009654F6" w:rsidP="003B510D"/>
    <w:p w:rsidR="0008239E" w:rsidRDefault="0008239E"/>
    <w:sectPr w:rsidR="0008239E" w:rsidSect="001132E9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5FE1"/>
    <w:rsid w:val="00046575"/>
    <w:rsid w:val="0005245A"/>
    <w:rsid w:val="0008239E"/>
    <w:rsid w:val="0008647A"/>
    <w:rsid w:val="0016245E"/>
    <w:rsid w:val="002023DF"/>
    <w:rsid w:val="00280C93"/>
    <w:rsid w:val="002B1A7C"/>
    <w:rsid w:val="002B4167"/>
    <w:rsid w:val="003059B4"/>
    <w:rsid w:val="003411EA"/>
    <w:rsid w:val="00395483"/>
    <w:rsid w:val="003B510D"/>
    <w:rsid w:val="004107E4"/>
    <w:rsid w:val="0043303E"/>
    <w:rsid w:val="00456EEB"/>
    <w:rsid w:val="004746E4"/>
    <w:rsid w:val="004F3A8A"/>
    <w:rsid w:val="005907F5"/>
    <w:rsid w:val="006215ED"/>
    <w:rsid w:val="00646A1A"/>
    <w:rsid w:val="006B4659"/>
    <w:rsid w:val="006D58BB"/>
    <w:rsid w:val="00740ECD"/>
    <w:rsid w:val="007C5870"/>
    <w:rsid w:val="007D2294"/>
    <w:rsid w:val="008B2F23"/>
    <w:rsid w:val="009447FB"/>
    <w:rsid w:val="009654F6"/>
    <w:rsid w:val="009A70A4"/>
    <w:rsid w:val="009E4AB1"/>
    <w:rsid w:val="00A355BD"/>
    <w:rsid w:val="00A447C1"/>
    <w:rsid w:val="00A62E6E"/>
    <w:rsid w:val="00AB1EC0"/>
    <w:rsid w:val="00AD7164"/>
    <w:rsid w:val="00B238DC"/>
    <w:rsid w:val="00B261B3"/>
    <w:rsid w:val="00B52952"/>
    <w:rsid w:val="00B905BA"/>
    <w:rsid w:val="00BC4EEB"/>
    <w:rsid w:val="00BF1290"/>
    <w:rsid w:val="00CA3C9C"/>
    <w:rsid w:val="00CF188A"/>
    <w:rsid w:val="00E019A9"/>
    <w:rsid w:val="00E163A8"/>
    <w:rsid w:val="00E42B40"/>
    <w:rsid w:val="00E50354"/>
    <w:rsid w:val="00E527CE"/>
    <w:rsid w:val="00E82443"/>
    <w:rsid w:val="00ED48D5"/>
    <w:rsid w:val="00EF19F3"/>
    <w:rsid w:val="00F931F2"/>
    <w:rsid w:val="00F95FE1"/>
    <w:rsid w:val="00FD7F30"/>
    <w:rsid w:val="00FE0BF9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5FE1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F95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F95F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202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16</cp:revision>
  <cp:lastPrinted>2018-05-21T05:33:00Z</cp:lastPrinted>
  <dcterms:created xsi:type="dcterms:W3CDTF">2018-08-09T05:39:00Z</dcterms:created>
  <dcterms:modified xsi:type="dcterms:W3CDTF">2018-08-10T07:52:00Z</dcterms:modified>
</cp:coreProperties>
</file>