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F3" w:rsidRDefault="000650F3" w:rsidP="000650F3">
      <w:pPr>
        <w:spacing w:after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90550" cy="714375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F3" w:rsidRDefault="000650F3" w:rsidP="0006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ПЕЧЕНІЗЬКА РАЙОННА ДЕРЖАВНА АДМІНІСТРАЦІЯ</w:t>
      </w:r>
    </w:p>
    <w:p w:rsidR="000650F3" w:rsidRDefault="000650F3" w:rsidP="0006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0650F3" w:rsidRDefault="000650F3" w:rsidP="000650F3">
      <w:pPr>
        <w:ind w:firstLine="709"/>
        <w:rPr>
          <w:b/>
          <w:sz w:val="28"/>
          <w:szCs w:val="28"/>
        </w:rPr>
      </w:pPr>
    </w:p>
    <w:p w:rsidR="000650F3" w:rsidRDefault="000650F3" w:rsidP="0006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НАКАЗ</w:t>
      </w:r>
    </w:p>
    <w:p w:rsidR="000650F3" w:rsidRDefault="000650F3" w:rsidP="0006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Печеніги</w:t>
      </w:r>
    </w:p>
    <w:tbl>
      <w:tblPr>
        <w:tblW w:w="0" w:type="auto"/>
        <w:tblLook w:val="04A0"/>
      </w:tblPr>
      <w:tblGrid>
        <w:gridCol w:w="3176"/>
        <w:gridCol w:w="3218"/>
        <w:gridCol w:w="3177"/>
      </w:tblGrid>
      <w:tr w:rsidR="000650F3" w:rsidTr="000650F3">
        <w:tc>
          <w:tcPr>
            <w:tcW w:w="3176" w:type="dxa"/>
            <w:hideMark/>
          </w:tcPr>
          <w:p w:rsidR="000650F3" w:rsidRDefault="00065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18" w:type="dxa"/>
          </w:tcPr>
          <w:p w:rsidR="000650F3" w:rsidRDefault="000650F3">
            <w:pPr>
              <w:rPr>
                <w:b/>
                <w:sz w:val="28"/>
                <w:szCs w:val="28"/>
              </w:rPr>
            </w:pPr>
          </w:p>
        </w:tc>
        <w:tc>
          <w:tcPr>
            <w:tcW w:w="3177" w:type="dxa"/>
            <w:hideMark/>
          </w:tcPr>
          <w:p w:rsidR="000650F3" w:rsidRDefault="000650F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</w:tc>
      </w:tr>
    </w:tbl>
    <w:p w:rsidR="000650F3" w:rsidRDefault="000650F3" w:rsidP="00065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                                  № _____</w:t>
      </w:r>
    </w:p>
    <w:p w:rsidR="000650F3" w:rsidRDefault="000650F3" w:rsidP="000650F3">
      <w:pPr>
        <w:tabs>
          <w:tab w:val="left" w:pos="171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50F3" w:rsidRDefault="000650F3" w:rsidP="000650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штатного </w:t>
      </w:r>
    </w:p>
    <w:p w:rsidR="000650F3" w:rsidRDefault="000650F3" w:rsidP="000650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розпису та скорочення чисельності </w:t>
      </w:r>
    </w:p>
    <w:p w:rsidR="000650F3" w:rsidRDefault="000650F3" w:rsidP="00065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працівників</w:t>
      </w:r>
    </w:p>
    <w:p w:rsidR="000650F3" w:rsidRDefault="000650F3" w:rsidP="000650F3">
      <w:pPr>
        <w:ind w:firstLine="709"/>
        <w:jc w:val="both"/>
        <w:rPr>
          <w:b/>
          <w:sz w:val="28"/>
          <w:szCs w:val="28"/>
        </w:rPr>
      </w:pPr>
    </w:p>
    <w:p w:rsidR="000650F3" w:rsidRDefault="000650F3" w:rsidP="00065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 розділу Х «Прикінцеві та </w:t>
      </w:r>
      <w:proofErr w:type="spellStart"/>
      <w:r>
        <w:rPr>
          <w:sz w:val="28"/>
          <w:szCs w:val="28"/>
        </w:rPr>
        <w:t>переходні</w:t>
      </w:r>
      <w:proofErr w:type="spellEnd"/>
      <w:r>
        <w:rPr>
          <w:sz w:val="28"/>
          <w:szCs w:val="28"/>
        </w:rPr>
        <w:t xml:space="preserve"> положення» нового Закону України «Про повну загальну середню освіту» від 16.01.2020 № 463-Х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 а к а з у ю:</w:t>
      </w:r>
    </w:p>
    <w:p w:rsidR="000650F3" w:rsidRDefault="000650F3" w:rsidP="00065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0F3" w:rsidRDefault="000650F3" w:rsidP="000650F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штатного розпису відділу освіти Печенізької районної державної адміністрації  з 01 вересня 2020 року, шляхом скорочення  чотирьох  штатних одиниць, а саме за посадами:</w:t>
      </w:r>
    </w:p>
    <w:p w:rsidR="000650F3" w:rsidRDefault="000650F3" w:rsidP="000650F3">
      <w:pPr>
        <w:spacing w:line="276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–завідуючий</w:t>
      </w:r>
      <w:proofErr w:type="spellEnd"/>
      <w:r>
        <w:rPr>
          <w:sz w:val="28"/>
          <w:szCs w:val="28"/>
        </w:rPr>
        <w:t xml:space="preserve"> РМК- 1 одиниця;</w:t>
      </w:r>
    </w:p>
    <w:p w:rsidR="000650F3" w:rsidRDefault="000650F3" w:rsidP="000650F3">
      <w:pPr>
        <w:spacing w:line="276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–методист</w:t>
      </w:r>
      <w:proofErr w:type="spellEnd"/>
      <w:r>
        <w:rPr>
          <w:sz w:val="28"/>
          <w:szCs w:val="28"/>
        </w:rPr>
        <w:t xml:space="preserve"> – 3 одиниці .</w:t>
      </w:r>
    </w:p>
    <w:p w:rsidR="000650F3" w:rsidRDefault="000650F3" w:rsidP="000650F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чинного законодавства України, не пізніше ніж за 2 (два) місяці, попередити працівників про можливе їх вивільнення та запропонувати всім працівникам, що підпадають під скорочення штату, переведення за їх згодою на інші вакантні посади. У разі відмови від переведення або браку вільних посад підготувати документи для скорочення відповідних працівників та звільнення їх за п.1 ст.40 </w:t>
      </w:r>
      <w:proofErr w:type="spellStart"/>
      <w:r>
        <w:rPr>
          <w:sz w:val="28"/>
          <w:szCs w:val="28"/>
        </w:rPr>
        <w:t>КЗпП</w:t>
      </w:r>
      <w:proofErr w:type="spellEnd"/>
      <w:r>
        <w:rPr>
          <w:sz w:val="28"/>
          <w:szCs w:val="28"/>
        </w:rPr>
        <w:t xml:space="preserve"> України.</w:t>
      </w:r>
    </w:p>
    <w:p w:rsidR="000650F3" w:rsidRDefault="000650F3" w:rsidP="000650F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Звільнення працівників згідно п.1 ст.40 </w:t>
      </w:r>
      <w:proofErr w:type="spellStart"/>
      <w:r>
        <w:rPr>
          <w:sz w:val="28"/>
          <w:szCs w:val="28"/>
        </w:rPr>
        <w:t>КЗпП</w:t>
      </w:r>
      <w:proofErr w:type="spellEnd"/>
      <w:r>
        <w:rPr>
          <w:sz w:val="28"/>
          <w:szCs w:val="28"/>
        </w:rPr>
        <w:t xml:space="preserve"> України провести відповідно до вимог діючого законодавства, з дотриманням відповідних пільг та компенсацій.</w:t>
      </w:r>
    </w:p>
    <w:p w:rsidR="000650F3" w:rsidRDefault="000650F3" w:rsidP="000650F3">
      <w:pPr>
        <w:numPr>
          <w:ilvl w:val="0"/>
          <w:numId w:val="1"/>
        </w:numPr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наказу залишаю за собою.  </w:t>
      </w:r>
    </w:p>
    <w:p w:rsidR="000650F3" w:rsidRDefault="000650F3" w:rsidP="000650F3">
      <w:pPr>
        <w:tabs>
          <w:tab w:val="left" w:pos="1260"/>
        </w:tabs>
        <w:jc w:val="both"/>
        <w:rPr>
          <w:sz w:val="28"/>
          <w:szCs w:val="28"/>
        </w:rPr>
      </w:pPr>
    </w:p>
    <w:p w:rsidR="000650F3" w:rsidRDefault="000650F3" w:rsidP="000650F3">
      <w:pPr>
        <w:tabs>
          <w:tab w:val="left" w:pos="1260"/>
        </w:tabs>
        <w:jc w:val="both"/>
        <w:rPr>
          <w:sz w:val="28"/>
          <w:szCs w:val="28"/>
        </w:rPr>
      </w:pPr>
    </w:p>
    <w:p w:rsidR="000650F3" w:rsidRDefault="000650F3" w:rsidP="000650F3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відділу </w:t>
      </w:r>
      <w:r>
        <w:rPr>
          <w:sz w:val="28"/>
          <w:szCs w:val="28"/>
        </w:rPr>
        <w:tab/>
        <w:t xml:space="preserve">                                                      Наталія ПРОХОРЧУК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FC4C27" w:rsidRDefault="00FC4C27"/>
    <w:sectPr w:rsidR="00FC4C27" w:rsidSect="00FC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416B"/>
    <w:multiLevelType w:val="hybridMultilevel"/>
    <w:tmpl w:val="BB9623E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0F3"/>
    <w:rsid w:val="000650F3"/>
    <w:rsid w:val="00C964EC"/>
    <w:rsid w:val="00F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F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2020-07-01T10:32:00Z</dcterms:created>
  <dcterms:modified xsi:type="dcterms:W3CDTF">2020-07-01T10:33:00Z</dcterms:modified>
</cp:coreProperties>
</file>